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7310648</wp:posOffset>
                </wp:positionH>
                <wp:positionV relativeFrom="page">
                  <wp:posOffset>9784406</wp:posOffset>
                </wp:positionV>
                <wp:extent cx="139700" cy="5143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97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1/1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5.641602pt;margin-top:770.42572pt;width:11pt;height:40.5pt;mso-position-horizontal-relative:page;mso-position-vertical-relative:page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518275" cy="1102360"/>
                <wp:effectExtent l="0" t="0" r="0" b="254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18275" cy="1102360"/>
                          <a:chExt cx="6518275" cy="1102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8275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10236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0" y="780237"/>
                                </a:lnTo>
                                <a:lnTo>
                                  <a:pt x="0" y="940562"/>
                                </a:lnTo>
                                <a:lnTo>
                                  <a:pt x="0" y="1102106"/>
                                </a:lnTo>
                                <a:lnTo>
                                  <a:pt x="6518148" y="1102106"/>
                                </a:lnTo>
                                <a:lnTo>
                                  <a:pt x="6518148" y="940562"/>
                                </a:lnTo>
                                <a:lnTo>
                                  <a:pt x="6518148" y="780288"/>
                                </a:lnTo>
                                <a:lnTo>
                                  <a:pt x="6518148" y="170688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555" y="170687"/>
                            <a:ext cx="6705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18275" cy="1102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12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3" w:firstLine="0"/>
                                <w:jc w:val="center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MUNICIPAL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DIVINA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PASTORA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25pt;height:86.8pt;mso-position-horizontal-relative:char;mso-position-vertical-relative:line" id="docshapegroup2" coordorigin="0,0" coordsize="10265,1736">
                <v:shape style="position:absolute;left:0;top:0;width:10265;height:1736" id="docshape3" coordorigin="0,0" coordsize="10265,1736" path="m10265,0l0,0,0,269,0,1229,0,1481,0,1736,10265,1736,10265,1481,10265,1229,10265,269,10265,0xe" filled="true" fillcolor="#dbe4f0" stroked="false">
                  <v:path arrowok="t"/>
                  <v:fill type="solid"/>
                </v:shape>
                <v:shape style="position:absolute;left:4605;top:268;width:1056;height:960" type="#_x0000_t75" id="docshape4" stroked="false">
                  <v:imagedata r:id="rId5" o:title=""/>
                </v:shape>
                <v:shape style="position:absolute;left:0;top:0;width:10265;height:173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12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3" w:firstLine="0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MUNICIPAL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DIVINA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PASTORA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7"/>
        <w:rPr>
          <w:rFonts w:ascii="Times New Roman"/>
          <w:sz w:val="28"/>
        </w:rPr>
      </w:pPr>
    </w:p>
    <w:p>
      <w:pPr>
        <w:pStyle w:val="Title"/>
      </w:pPr>
      <w:r>
        <w:rPr/>
        <w:t>LISTA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LICITANTES</w:t>
      </w:r>
      <w:r>
        <w:rPr>
          <w:spacing w:val="-4"/>
        </w:rPr>
        <w:t> </w:t>
      </w:r>
      <w:r>
        <w:rPr>
          <w:spacing w:val="-2"/>
        </w:rPr>
        <w:t>SANCIONADOS</w:t>
      </w:r>
    </w:p>
    <w:p>
      <w:pPr>
        <w:pStyle w:val="BodyText"/>
        <w:spacing w:before="242"/>
        <w:rPr>
          <w:b/>
          <w:sz w:val="28"/>
        </w:rPr>
      </w:pPr>
    </w:p>
    <w:p>
      <w:pPr>
        <w:pStyle w:val="BodyText"/>
        <w:ind w:left="140" w:right="137"/>
        <w:jc w:val="both"/>
      </w:pPr>
      <w:r>
        <w:rPr/>
        <w:t>Informamos que não houve licitantes sancionados administrativamente, na prefeitura, no </w:t>
      </w:r>
      <w:r>
        <w:rPr>
          <w:b/>
        </w:rPr>
        <w:t>exercício de 2021</w:t>
      </w:r>
      <w:r>
        <w:rPr/>
        <w:t>, pelo fato de não ter sido emitida nenhuma Sanção Administrativa. Em conformidade com Art. 156 e 161 da Lei 14,133/2021.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140" w:right="5537"/>
      </w:pPr>
      <w:r>
        <w:rPr/>
        <w:t>Divina</w:t>
      </w:r>
      <w:r>
        <w:rPr>
          <w:spacing w:val="-6"/>
        </w:rPr>
        <w:t> </w:t>
      </w:r>
      <w:r>
        <w:rPr/>
        <w:t>Pastora,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2021 Setor de Licitações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6798"/>
      </w:tblGrid>
      <w:tr>
        <w:trPr>
          <w:trHeight w:val="290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6798" w:type="dxa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290" w:hRule="atLeast"/>
        </w:trPr>
        <w:tc>
          <w:tcPr>
            <w:tcW w:w="339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(79)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3271-1342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R-</w:t>
            </w: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licitacao@divinapastora.se.gov.br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216269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7.029093pt;width:513.24pt;height:.4799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"/>
        <w:ind w:left="995" w:right="996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Praça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Matriz,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49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Centro,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49650-000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Divina Pastora/SE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Fone: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(79)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3271-1342 CNPJ: 13.108.733/0001-96 - </w:t>
      </w:r>
      <w:hyperlink r:id="rId7">
        <w:r>
          <w:rPr>
            <w:rFonts w:ascii="Arial MT" w:hAnsi="Arial MT"/>
            <w:sz w:val="20"/>
          </w:rPr>
          <w:t>www.divinapastora.se.gov.br</w:t>
        </w:r>
      </w:hyperlink>
    </w:p>
    <w:sectPr>
      <w:type w:val="continuous"/>
      <w:pgSz w:w="11910" w:h="16840"/>
      <w:pgMar w:top="400" w:bottom="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95" w:right="997"/>
      <w:jc w:val="center"/>
    </w:pPr>
    <w:rPr>
      <w:rFonts w:ascii="Tahoma" w:hAnsi="Tahoma" w:eastAsia="Tahoma" w:cs="Tahom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8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citacao@divinapastora.se.gov.br" TargetMode="External"/><Relationship Id="rId7" Type="http://schemas.openxmlformats.org/officeDocument/2006/relationships/hyperlink" Target="http://www.divinapastora.s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dcterms:created xsi:type="dcterms:W3CDTF">2025-05-23T17:22:51Z</dcterms:created>
  <dcterms:modified xsi:type="dcterms:W3CDTF">2025-05-23T17:22:51Z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