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245D84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245D84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52885723" w14:textId="07A858BA" w:rsidR="00245D84" w:rsidRDefault="001C7A7C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>
        <w:t xml:space="preserve">Esclarecemos e declaramos para os devidos fins, atendendo ao pedido no item </w:t>
      </w:r>
      <w:r w:rsidR="006138B1">
        <w:t>17</w:t>
      </w:r>
      <w:r>
        <w:t>.</w:t>
      </w:r>
      <w:r w:rsidR="006138B1">
        <w:t>2</w:t>
      </w:r>
      <w:r>
        <w:t xml:space="preserve"> da matriz com critérios de avaliação do portal da transparência da gestão pública, que </w:t>
      </w:r>
      <w:r w:rsidR="006138B1">
        <w:t>n</w:t>
      </w:r>
      <w:r>
        <w:t xml:space="preserve">a </w:t>
      </w:r>
      <w:r w:rsidRPr="00702339">
        <w:rPr>
          <w:b/>
          <w:bCs/>
        </w:rPr>
        <w:t>PREFEITURA MUNICIPAL DE DIVINA PASTORA</w:t>
      </w:r>
      <w:r>
        <w:t xml:space="preserve"> não </w:t>
      </w:r>
      <w:r w:rsidR="006138B1">
        <w:t>houve movimentação de Emendas Pix durante o exercício de 2024.</w:t>
      </w:r>
    </w:p>
    <w:p w14:paraId="19772D17" w14:textId="77777777" w:rsidR="00245D84" w:rsidRPr="00245D84" w:rsidRDefault="00245D84" w:rsidP="00524084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1CCAABE4" w14:textId="0876A750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5C81AEC1" w:rsidR="00245D84" w:rsidRPr="00702339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702339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4C5061">
        <w:rPr>
          <w:rFonts w:ascii="Arial" w:eastAsia="Times New Roman" w:hAnsi="Arial" w:cs="Arial"/>
          <w:color w:val="000000" w:themeColor="text1"/>
          <w:lang w:eastAsia="pt-BR"/>
        </w:rPr>
        <w:t>19</w:t>
      </w:r>
      <w:r w:rsidR="00702339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de </w:t>
      </w:r>
      <w:r w:rsidR="004C5061">
        <w:rPr>
          <w:rFonts w:ascii="Arial" w:eastAsia="Times New Roman" w:hAnsi="Arial" w:cs="Arial"/>
          <w:color w:val="000000" w:themeColor="text1"/>
          <w:lang w:eastAsia="pt-BR"/>
        </w:rPr>
        <w:t>maio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D5C2D4E" w14:textId="7435EC58" w:rsidR="006D4720" w:rsidRPr="006138B1" w:rsidRDefault="006D4720" w:rsidP="006138B1">
      <w:pPr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7909BD23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53B8F131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9BF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5A6EA0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F8BAA" w14:textId="77777777" w:rsidR="00741382" w:rsidRDefault="00741382">
      <w:r>
        <w:separator/>
      </w:r>
    </w:p>
  </w:endnote>
  <w:endnote w:type="continuationSeparator" w:id="0">
    <w:p w14:paraId="3FA21ABB" w14:textId="77777777" w:rsidR="00741382" w:rsidRDefault="0074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47036" w14:textId="77777777" w:rsidR="00741382" w:rsidRDefault="00741382">
      <w:r>
        <w:separator/>
      </w:r>
    </w:p>
  </w:footnote>
  <w:footnote w:type="continuationSeparator" w:id="0">
    <w:p w14:paraId="0A112B18" w14:textId="77777777" w:rsidR="00741382" w:rsidRDefault="0074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07542"/>
    <w:rsid w:val="001C7A7C"/>
    <w:rsid w:val="001F1FA0"/>
    <w:rsid w:val="0021300A"/>
    <w:rsid w:val="00234047"/>
    <w:rsid w:val="00245D84"/>
    <w:rsid w:val="003610D6"/>
    <w:rsid w:val="00440215"/>
    <w:rsid w:val="004C5061"/>
    <w:rsid w:val="00524084"/>
    <w:rsid w:val="006138B1"/>
    <w:rsid w:val="006D2F81"/>
    <w:rsid w:val="006D4720"/>
    <w:rsid w:val="006E4C07"/>
    <w:rsid w:val="00702339"/>
    <w:rsid w:val="00741382"/>
    <w:rsid w:val="007C40DA"/>
    <w:rsid w:val="0080420F"/>
    <w:rsid w:val="00834FAB"/>
    <w:rsid w:val="009175AA"/>
    <w:rsid w:val="0092701A"/>
    <w:rsid w:val="009350E0"/>
    <w:rsid w:val="00A00D99"/>
    <w:rsid w:val="00B001B7"/>
    <w:rsid w:val="00B5309A"/>
    <w:rsid w:val="00BD58A7"/>
    <w:rsid w:val="00C1286F"/>
    <w:rsid w:val="00C7520B"/>
    <w:rsid w:val="00CC405F"/>
    <w:rsid w:val="00D366D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Publicações Facilita</cp:lastModifiedBy>
  <cp:revision>4</cp:revision>
  <cp:lastPrinted>2023-03-13T13:01:00Z</cp:lastPrinted>
  <dcterms:created xsi:type="dcterms:W3CDTF">2025-05-19T12:09:00Z</dcterms:created>
  <dcterms:modified xsi:type="dcterms:W3CDTF">2025-05-30T13:27:00Z</dcterms:modified>
</cp:coreProperties>
</file>